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D521A" w14:textId="77777777" w:rsidR="00572A81" w:rsidRPr="00572A81" w:rsidRDefault="00572A81" w:rsidP="00572A8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N 1</w:t>
      </w:r>
    </w:p>
    <w:p w14:paraId="1A737FC5" w14:textId="77777777" w:rsidR="00572A81" w:rsidRPr="00572A81" w:rsidRDefault="00572A81" w:rsidP="00572A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t>Форма раскрытия информации о ценах (тарифах) на работы (услуги) работы (услуги) субъектов естественных монополий, в отношении которых применяется государственное регулирование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________________________________________________________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(наименование субъекта естественной монополии)</w:t>
      </w:r>
    </w:p>
    <w:tbl>
      <w:tblPr>
        <w:tblW w:w="1416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1930"/>
        <w:gridCol w:w="3342"/>
        <w:gridCol w:w="2694"/>
        <w:gridCol w:w="3260"/>
        <w:gridCol w:w="2551"/>
      </w:tblGrid>
      <w:tr w:rsidR="00CC55A1" w:rsidRPr="00CC55A1" w14:paraId="10486CC3" w14:textId="77777777" w:rsidTr="00CC55A1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F9779D" w14:textId="77777777" w:rsidR="00CC55A1" w:rsidRPr="00572A81" w:rsidRDefault="00CC55A1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N п/п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6EB414" w14:textId="77777777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Перечень работ (услуг) субъекта естественной монополии в сфере железнодорожных перевозок, тарифы (ставки сборов и платы) на которые регулируются государством</w:t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FF2847" w14:textId="77777777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Реквизиты нормативного правового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устанавливающие соответствующие тарифы, сборы и плату </w:t>
            </w:r>
            <w:hyperlink r:id="rId4" w:anchor="/document/12186963/entry/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</w:t>
              </w:r>
            </w:hyperlink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CE31D" w14:textId="01A00447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C55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Реквизиты нормативного правого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определяющие индексацию тарифов, сборов и плату в текущем году*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8EA70" w14:textId="4ED3B969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Тарифы (ставки сборов и платы), установленные в соответствии с нормативными правовыми и иными актами федерального органа исполнительной власти по регулированию естественных монополий, органов исполнительной власти субъектов Российской Федерации в области государственного регулирования тарифов </w:t>
            </w:r>
            <w:hyperlink r:id="rId5" w:anchor="/document/12186963/entry/1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*(1)</w:t>
              </w:r>
            </w:hyperlink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и сведения об их изменении </w:t>
            </w:r>
            <w:hyperlink r:id="rId6" w:anchor="/document/12186963/entry/11222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*(2)</w:t>
              </w:r>
            </w:hyperlink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067879" w14:textId="77777777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органа исполнительной власти, осуществляющего государственное регулирование</w:t>
            </w:r>
          </w:p>
        </w:tc>
      </w:tr>
      <w:tr w:rsidR="00CC55A1" w:rsidRPr="00572A81" w14:paraId="16C026B3" w14:textId="77777777" w:rsidTr="00CC55A1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812E29" w14:textId="77777777" w:rsidR="00CC55A1" w:rsidRPr="00572A81" w:rsidRDefault="00CC55A1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D4B304" w14:textId="77777777" w:rsidR="00CC55A1" w:rsidRPr="00572A81" w:rsidRDefault="00CC55A1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E444F2" w14:textId="77777777" w:rsidR="00CC55A1" w:rsidRPr="00572A81" w:rsidRDefault="00CC55A1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12987" w14:textId="77777777" w:rsidR="00CC55A1" w:rsidRPr="00572A81" w:rsidRDefault="00CC55A1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35BD00" w14:textId="71218D93" w:rsidR="00CC55A1" w:rsidRPr="00572A81" w:rsidRDefault="00CC55A1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A06E9C" w14:textId="77777777" w:rsidR="00CC55A1" w:rsidRPr="00572A81" w:rsidRDefault="00CC55A1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CC55A1" w:rsidRPr="00CC55A1" w14:paraId="7C7861A3" w14:textId="77777777" w:rsidTr="00CC55A1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995434" w14:textId="77777777" w:rsidR="00CC55A1" w:rsidRPr="00572A81" w:rsidRDefault="00CC55A1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402B0D" w14:textId="77777777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Пригородные пассажирские перевозки:</w:t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07B98" w14:textId="772FDCC2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7C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Республика Башкортостан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--</w:t>
            </w:r>
            <w:r w:rsidRPr="006E7C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Постановление Государственного комитета по тарифам Республики Башкортостан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  <w:r w:rsidRPr="006E7C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  <w:r w:rsidRPr="006E7C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  <w:r w:rsidRPr="006E7C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806 </w:t>
            </w:r>
            <w:r w:rsidRPr="006E7C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«Об установлении экономически обоснованного </w:t>
            </w:r>
            <w:r w:rsidRPr="006E7C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тарифа, предельных максимальных цен (</w:t>
            </w:r>
            <w:proofErr w:type="gramStart"/>
            <w:r w:rsidRPr="006E7C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тарифов)  на</w:t>
            </w:r>
            <w:proofErr w:type="gramEnd"/>
            <w:r w:rsidRPr="006E7C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перевозки пассажиров и багажа железнодорожным транспортом в пригородном сообщении на территории Республики Башкортостан, осуществляемыми акционерными обществами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6E7C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Свердловская пригородная компания»</w:t>
            </w: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32F1F" w14:textId="77777777" w:rsidR="00CC55A1" w:rsidRPr="00572A81" w:rsidRDefault="00CC55A1" w:rsidP="00CC55A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70CBAE" w14:textId="699AF020" w:rsidR="00CC55A1" w:rsidRDefault="00CC55A1" w:rsidP="00CC55A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" w:history="1">
              <w:r w:rsidRPr="00425DE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http://publication.pravo.gov.ru/Document/View/0201202212190002</w:t>
              </w:r>
            </w:hyperlink>
          </w:p>
          <w:p w14:paraId="3CEE33DA" w14:textId="5E0CFDC8" w:rsidR="00CC55A1" w:rsidRPr="00572A81" w:rsidRDefault="00CC55A1" w:rsidP="00CC55A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480F1C" w14:textId="77777777" w:rsidR="00CC55A1" w:rsidRPr="006E7CF4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6E7CF4">
              <w:rPr>
                <w:rFonts w:ascii="Times New Roman" w:hAnsi="Times New Roman"/>
                <w:lang w:val="ru-RU"/>
              </w:rPr>
              <w:t>Республика Башкортостан – Государственный комитет по тарифам Республики Башкортостан</w:t>
            </w:r>
          </w:p>
        </w:tc>
      </w:tr>
      <w:tr w:rsidR="00CC55A1" w:rsidRPr="00CC55A1" w14:paraId="0D612584" w14:textId="77777777" w:rsidTr="00CC55A1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469A75" w14:textId="77777777" w:rsidR="00CC55A1" w:rsidRPr="00572A81" w:rsidRDefault="00CC55A1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A0583C" w14:textId="77777777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разовые (на одну поездку в одну сторону) </w:t>
            </w:r>
            <w:hyperlink r:id="rId8" w:anchor="/document/12186963/entry/11333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*(3)</w:t>
              </w:r>
            </w:hyperlink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65FEEB" w14:textId="77777777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75C88" w14:textId="77777777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F1406F" w14:textId="37238238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41AB9A" w14:textId="77777777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CC55A1" w:rsidRPr="00572A81" w14:paraId="4DDD4AD8" w14:textId="77777777" w:rsidTr="00CC55A1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E8E203" w14:textId="77777777" w:rsidR="00CC55A1" w:rsidRPr="00572A81" w:rsidRDefault="00CC55A1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37B9D" w14:textId="77777777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абонементные (на несколько поездок) </w:t>
            </w:r>
            <w:hyperlink r:id="rId9" w:anchor="/document/12186963/entry/11444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*(4)</w:t>
              </w:r>
            </w:hyperlink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19E671" w14:textId="77777777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EFB20" w14:textId="77777777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AA3D90" w14:textId="14B5C478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08A637" w14:textId="77777777" w:rsidR="00CC55A1" w:rsidRPr="00572A81" w:rsidRDefault="00CC55A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14:paraId="3D8D2985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6B7EA01E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</w:t>
      </w:r>
    </w:p>
    <w:p w14:paraId="73D17FB4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*(1) </w:t>
      </w:r>
      <w:hyperlink r:id="rId10" w:anchor="/document/12180772/entry/1011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11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Стандартов раскрытия информации субъектами естественных монополий в сфере железнодорожных перевозок, утвержденных </w:t>
      </w:r>
      <w:hyperlink r:id="rId11" w:anchor="/document/12180772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27.11.2010 N 939 (Собрание законодательства Российской Федерации, 2010, N 49, ст. 6517).</w:t>
      </w:r>
    </w:p>
    <w:p w14:paraId="471D104E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*(2) Тарифы, сборы и плата устанавливаются в виде фиксированных (предельных) ценовых ставок тарифов, сборов и платы. Фиксированные (предельные) ставки тарифов, сборов и платы могут устанавливаться как в виде абсолютных значений, так и в виде индексов к действующему уровню тарифов, сборов и платы (</w:t>
      </w:r>
      <w:hyperlink r:id="rId12" w:anchor="/document/196053/entry/1009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9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Положения о государственном регулировании и контроле тарифов, сборов и платы в отношении работ (услуг) субъектов естественных монополий в сфере железнодорожных перевозок, утвержденного </w:t>
      </w:r>
      <w:hyperlink r:id="rId13" w:anchor="/document/196053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05.08.2009 N 643 (Собрание законодательства Российской Федерации, 2009, N 32, ст. 4051).</w:t>
      </w:r>
    </w:p>
    <w:p w14:paraId="41075A2D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*(3) Исходя из решения органа исполнительной власти субъекта Российской Федерации, принятому в соответствии с </w:t>
      </w:r>
      <w:hyperlink r:id="rId14" w:anchor="/document/12163957/entry/100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Положением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 и о пределах такого регулирования и контроля, утвержденного </w:t>
      </w:r>
      <w:hyperlink r:id="rId15" w:anchor="/document/12163957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10.12.2008 N 950 "Собрание законодательства Российской Федерации, 2008, N 50, ст. 5971).</w:t>
      </w:r>
    </w:p>
    <w:p w14:paraId="521B4205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*(4) Субъект естественной монополии указывает тарифы для каждого из вариантов абонементного тарифа.</w:t>
      </w:r>
    </w:p>
    <w:p w14:paraId="7AC09334" w14:textId="77777777" w:rsidR="002D17FB" w:rsidRPr="00572A81" w:rsidRDefault="00CC55A1">
      <w:pPr>
        <w:rPr>
          <w:lang w:val="ru-RU"/>
        </w:rPr>
      </w:pPr>
    </w:p>
    <w:sectPr w:rsidR="002D17FB" w:rsidRPr="00572A81" w:rsidSect="00572A81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81"/>
    <w:rsid w:val="00214A6F"/>
    <w:rsid w:val="00572A81"/>
    <w:rsid w:val="006E7CF4"/>
    <w:rsid w:val="007A6979"/>
    <w:rsid w:val="00951F43"/>
    <w:rsid w:val="00CC55A1"/>
    <w:rsid w:val="00D54027"/>
    <w:rsid w:val="00E860CC"/>
    <w:rsid w:val="00F6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D0870"/>
  <w15:chartTrackingRefBased/>
  <w15:docId w15:val="{E15B0F18-65A7-4F82-A009-21F8D158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55A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C55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ublication.pravo.gov.ru/Document/View/0201202212190002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708</Words>
  <Characters>4042</Characters>
  <Application>Microsoft Office Word</Application>
  <DocSecurity>0</DocSecurity>
  <Lines>33</Lines>
  <Paragraphs>9</Paragraphs>
  <ScaleCrop>false</ScaleCrop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Лунегова Н.В.</dc:creator>
  <cp:keywords/>
  <dc:description/>
  <cp:lastModifiedBy>Лунегова Н.В.</cp:lastModifiedBy>
  <cp:revision>5</cp:revision>
  <dcterms:created xsi:type="dcterms:W3CDTF">2021-12-09T13:10:00Z</dcterms:created>
  <dcterms:modified xsi:type="dcterms:W3CDTF">2022-12-21T08:12:00Z</dcterms:modified>
</cp:coreProperties>
</file>